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7B29C0" w:rsidRPr="00BF18DE" w:rsidTr="007B29C0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B29C0" w:rsidRPr="00BF18DE" w:rsidRDefault="007B29C0" w:rsidP="007B29C0">
            <w:pPr>
              <w:spacing w:before="400"/>
            </w:pPr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7B29C0" w:rsidRPr="00BF18DE" w:rsidRDefault="00496583" w:rsidP="007B29C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87F" w:rsidRPr="00B00ABB" w:rsidRDefault="007072B5" w:rsidP="007B29C0">
      <w:pPr>
        <w:spacing w:before="2268" w:line="360" w:lineRule="auto"/>
        <w:jc w:val="center"/>
        <w:rPr>
          <w:rFonts w:cs="Arial"/>
          <w:b/>
          <w:color w:val="000000"/>
          <w:spacing w:val="60"/>
          <w:sz w:val="40"/>
        </w:rPr>
      </w:pPr>
      <w:r w:rsidRPr="00B00ABB">
        <w:rPr>
          <w:rFonts w:cs="Arial"/>
          <w:b/>
          <w:color w:val="000000"/>
          <w:spacing w:val="60"/>
          <w:sz w:val="40"/>
        </w:rPr>
        <w:t>K</w:t>
      </w:r>
      <w:r w:rsidR="004C287F" w:rsidRPr="00B00ABB">
        <w:rPr>
          <w:rFonts w:cs="Arial"/>
          <w:b/>
          <w:color w:val="000000"/>
          <w:spacing w:val="60"/>
          <w:sz w:val="40"/>
        </w:rPr>
        <w:t>TQ-QUALITÄTSBERICHT</w:t>
      </w:r>
    </w:p>
    <w:p w:rsidR="00DB0AB7" w:rsidRPr="0047228D" w:rsidRDefault="00DB0AB7" w:rsidP="00DB0AB7">
      <w:pPr>
        <w:spacing w:line="360" w:lineRule="auto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zum </w:t>
      </w:r>
      <w:r w:rsidRPr="0047228D">
        <w:rPr>
          <w:rFonts w:cs="Arial"/>
          <w:color w:val="000000"/>
          <w:sz w:val="28"/>
        </w:rPr>
        <w:t>KTQ-</w:t>
      </w:r>
      <w:r>
        <w:rPr>
          <w:rFonts w:cs="Arial"/>
          <w:color w:val="000000"/>
          <w:sz w:val="28"/>
        </w:rPr>
        <w:t>Katalog</w:t>
      </w:r>
      <w:r w:rsidRPr="0047228D">
        <w:rPr>
          <w:rFonts w:cs="Arial"/>
          <w:color w:val="000000"/>
          <w:sz w:val="28"/>
        </w:rPr>
        <w:t xml:space="preserve"> </w:t>
      </w:r>
      <w:r w:rsidR="00C3472C">
        <w:rPr>
          <w:rFonts w:cs="Arial"/>
          <w:color w:val="000000"/>
          <w:sz w:val="28"/>
        </w:rPr>
        <w:t xml:space="preserve">Version </w:t>
      </w:r>
      <w:r w:rsidR="002353D1">
        <w:rPr>
          <w:rFonts w:cs="Arial"/>
          <w:sz w:val="28"/>
        </w:rPr>
        <w:t>2015</w:t>
      </w:r>
      <w:r w:rsidRPr="000A4B2D">
        <w:rPr>
          <w:rFonts w:cs="Arial"/>
          <w:sz w:val="28"/>
        </w:rPr>
        <w:t xml:space="preserve"> für</w:t>
      </w:r>
      <w:r w:rsidRPr="0047228D">
        <w:rPr>
          <w:rFonts w:cs="Arial"/>
          <w:color w:val="000000"/>
          <w:sz w:val="28"/>
        </w:rPr>
        <w:t xml:space="preserve"> Krankenhäuser</w:t>
      </w:r>
    </w:p>
    <w:p w:rsidR="004C287F" w:rsidRDefault="004C287F">
      <w:pPr>
        <w:rPr>
          <w:rFonts w:cs="Arial"/>
        </w:rPr>
      </w:pPr>
    </w:p>
    <w:p w:rsidR="004C287F" w:rsidRPr="005B4218" w:rsidRDefault="004C287F">
      <w:pPr>
        <w:rPr>
          <w:rFonts w:cs="Arial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>
              <w:rPr>
                <w:rFonts w:cs="Arial"/>
                <w:b/>
              </w:rPr>
              <w:t>Krankenhaus</w:t>
            </w:r>
            <w:r w:rsidRPr="004B4AA5">
              <w:rPr>
                <w:b/>
                <w:bCs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szCs w:val="24"/>
              </w:rPr>
            </w:pPr>
          </w:p>
        </w:tc>
      </w:tr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>
              <w:rPr>
                <w:rFonts w:cs="Arial"/>
                <w:b/>
              </w:rPr>
              <w:t>Institutionskennzeichen</w:t>
            </w:r>
            <w:r w:rsidRPr="004B4AA5">
              <w:rPr>
                <w:b/>
                <w:bCs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szCs w:val="24"/>
              </w:rPr>
            </w:pPr>
          </w:p>
        </w:tc>
      </w:tr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Anschrift: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5B16FA" w:rsidRDefault="00346B6E" w:rsidP="000A4B2D">
            <w:pPr>
              <w:spacing w:after="120"/>
            </w:pPr>
          </w:p>
        </w:tc>
      </w:tr>
    </w:tbl>
    <w:p w:rsidR="00346B6E" w:rsidRPr="00B00ABB" w:rsidRDefault="00346B6E" w:rsidP="00B00ABB">
      <w:pPr>
        <w:rPr>
          <w:rFonts w:cs="Arial"/>
        </w:rPr>
      </w:pPr>
    </w:p>
    <w:p w:rsidR="00377D21" w:rsidRPr="00B00ABB" w:rsidRDefault="00377D21" w:rsidP="00B00ABB">
      <w:pPr>
        <w:rPr>
          <w:rFonts w:cs="Arial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346B6E" w:rsidRPr="004B4AA5" w:rsidTr="002A5E44">
        <w:trPr>
          <w:trHeight w:val="443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Ist zertifiziert nach KTQ</w:t>
            </w:r>
            <w:r w:rsidRPr="004B4AA5">
              <w:rPr>
                <w:b/>
                <w:bCs/>
                <w:szCs w:val="24"/>
                <w:vertAlign w:val="superscript"/>
              </w:rPr>
              <w:t>®</w:t>
            </w:r>
            <w:r w:rsidR="002A5E44">
              <w:rPr>
                <w:b/>
                <w:bCs/>
                <w:szCs w:val="24"/>
              </w:rPr>
              <w:br/>
            </w:r>
            <w:r w:rsidRPr="004B4AA5">
              <w:rPr>
                <w:b/>
                <w:bCs/>
                <w:szCs w:val="24"/>
              </w:rPr>
              <w:t>mit der Zertifikatnummer: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E33C8C" w:rsidRPr="004B4AA5" w:rsidRDefault="00E33C8C" w:rsidP="000A4B2D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</w:tr>
      <w:tr w:rsidR="00346B6E" w:rsidRPr="004B4AA5" w:rsidTr="005B16FA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D419E1" w:rsidP="000A4B2D">
            <w:pPr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0A4B2D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</w:t>
            </w:r>
            <w:r w:rsidR="00346B6E" w:rsidRPr="004B4AA5">
              <w:rPr>
                <w:b/>
                <w:snapToGrid w:val="0"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E33C8C" w:rsidP="000A4B2D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</w:tr>
    </w:tbl>
    <w:p w:rsidR="00346B6E" w:rsidRPr="00B00ABB" w:rsidRDefault="00346B6E" w:rsidP="00B00ABB">
      <w:pPr>
        <w:rPr>
          <w:rFonts w:cs="Arial"/>
        </w:rPr>
      </w:pPr>
    </w:p>
    <w:p w:rsidR="00377D21" w:rsidRPr="00B00ABB" w:rsidRDefault="00377D21" w:rsidP="00B00ABB">
      <w:pPr>
        <w:rPr>
          <w:rFonts w:cs="Arial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168"/>
      </w:tblGrid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Gültig vom: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szCs w:val="24"/>
              </w:rPr>
            </w:pPr>
          </w:p>
        </w:tc>
      </w:tr>
      <w:tr w:rsidR="00346B6E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tabs>
                <w:tab w:val="center" w:pos="1908"/>
              </w:tabs>
              <w:spacing w:after="120"/>
              <w:ind w:left="907"/>
              <w:rPr>
                <w:b/>
                <w:bCs/>
                <w:szCs w:val="24"/>
              </w:rPr>
            </w:pPr>
            <w:r w:rsidRPr="004B4AA5">
              <w:rPr>
                <w:b/>
                <w:bCs/>
                <w:szCs w:val="24"/>
              </w:rPr>
              <w:t>bis: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346B6E" w:rsidRPr="004B4AA5" w:rsidRDefault="00346B6E" w:rsidP="000A4B2D">
            <w:pPr>
              <w:spacing w:after="120"/>
              <w:rPr>
                <w:szCs w:val="24"/>
              </w:rPr>
            </w:pPr>
          </w:p>
        </w:tc>
      </w:tr>
      <w:tr w:rsidR="00030176" w:rsidRPr="004B4AA5" w:rsidTr="002A5E44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030176" w:rsidRPr="004B4AA5" w:rsidRDefault="00030176" w:rsidP="00030176">
            <w:pPr>
              <w:tabs>
                <w:tab w:val="center" w:pos="1908"/>
              </w:tabs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Zertifiziert seit: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030176" w:rsidRPr="004B4AA5" w:rsidRDefault="00030176" w:rsidP="000A4B2D">
            <w:pPr>
              <w:spacing w:after="120"/>
              <w:rPr>
                <w:szCs w:val="24"/>
              </w:rPr>
            </w:pPr>
          </w:p>
        </w:tc>
      </w:tr>
    </w:tbl>
    <w:p w:rsidR="004C287F" w:rsidRPr="00F134C6" w:rsidRDefault="004C287F" w:rsidP="007072B5">
      <w:pPr>
        <w:pStyle w:val="berschrift6"/>
        <w:rPr>
          <w:rFonts w:cs="Arial"/>
          <w:sz w:val="28"/>
          <w:szCs w:val="28"/>
        </w:rPr>
      </w:pPr>
      <w:r w:rsidRPr="007072B5">
        <w:rPr>
          <w:rFonts w:cs="Arial"/>
          <w:sz w:val="24"/>
        </w:rPr>
        <w:br w:type="page"/>
      </w:r>
      <w:r w:rsidRPr="00F134C6">
        <w:rPr>
          <w:rFonts w:cs="Arial"/>
          <w:sz w:val="28"/>
          <w:szCs w:val="28"/>
        </w:rPr>
        <w:lastRenderedPageBreak/>
        <w:t>Inhaltsverzeichnis</w:t>
      </w:r>
    </w:p>
    <w:p w:rsidR="004C287F" w:rsidRPr="005B4218" w:rsidRDefault="004172D8">
      <w:pPr>
        <w:pStyle w:val="Verzeichnis1"/>
        <w:rPr>
          <w:rFonts w:cs="Arial"/>
          <w:b w:val="0"/>
        </w:rPr>
      </w:pPr>
      <w:r w:rsidRPr="004172D8">
        <w:rPr>
          <w:rFonts w:cs="Arial"/>
          <w:b w:val="0"/>
        </w:rPr>
        <w:fldChar w:fldCharType="begin"/>
      </w:r>
      <w:r w:rsidR="004C287F" w:rsidRPr="005B4218">
        <w:rPr>
          <w:rFonts w:cs="Arial"/>
          <w:b w:val="0"/>
        </w:rPr>
        <w:instrText xml:space="preserve"> TOC \o "1-2" </w:instrText>
      </w:r>
      <w:r w:rsidRPr="004172D8">
        <w:rPr>
          <w:rFonts w:cs="Arial"/>
          <w:b w:val="0"/>
        </w:rPr>
        <w:fldChar w:fldCharType="separate"/>
      </w:r>
      <w:r w:rsidR="004C287F" w:rsidRPr="005B4218">
        <w:rPr>
          <w:rFonts w:cs="Arial"/>
        </w:rPr>
        <w:t>Vorwort der KTQ</w:t>
      </w:r>
      <w:r w:rsidR="004C287F" w:rsidRPr="005B4218">
        <w:rPr>
          <w:rFonts w:cs="Arial"/>
          <w:color w:val="000000"/>
          <w:vertAlign w:val="superscript"/>
        </w:rPr>
        <w:t>®</w:t>
      </w:r>
      <w:r w:rsidR="004C287F" w:rsidRPr="005B4218">
        <w:rPr>
          <w:rFonts w:cs="Arial"/>
        </w:rPr>
        <w:tab/>
      </w:r>
      <w:r w:rsidRPr="005B4218">
        <w:rPr>
          <w:rFonts w:cs="Arial"/>
        </w:rPr>
        <w:fldChar w:fldCharType="begin"/>
      </w:r>
      <w:r w:rsidR="004C287F" w:rsidRPr="005B4218">
        <w:rPr>
          <w:rFonts w:cs="Arial"/>
        </w:rPr>
        <w:instrText xml:space="preserve"> PAGEREF _Toc197748484 \h </w:instrText>
      </w:r>
      <w:r w:rsidRPr="005B4218">
        <w:rPr>
          <w:rFonts w:cs="Arial"/>
        </w:rPr>
      </w:r>
      <w:r w:rsidRPr="005B4218">
        <w:rPr>
          <w:rFonts w:cs="Arial"/>
        </w:rPr>
        <w:fldChar w:fldCharType="separate"/>
      </w:r>
      <w:r w:rsidR="00A91FD5">
        <w:rPr>
          <w:rFonts w:cs="Arial"/>
        </w:rPr>
        <w:t>3</w:t>
      </w:r>
      <w:r w:rsidRPr="005B4218">
        <w:rPr>
          <w:rFonts w:cs="Arial"/>
        </w:rPr>
        <w:fldChar w:fldCharType="end"/>
      </w:r>
    </w:p>
    <w:p w:rsidR="004C287F" w:rsidRPr="005B4218" w:rsidRDefault="004C287F">
      <w:pPr>
        <w:pStyle w:val="Verzeichnis1"/>
        <w:rPr>
          <w:rFonts w:cs="Arial"/>
          <w:b w:val="0"/>
        </w:rPr>
      </w:pPr>
      <w:r w:rsidRPr="005B4218">
        <w:rPr>
          <w:rFonts w:cs="Arial"/>
        </w:rPr>
        <w:t xml:space="preserve">Vorwort </w:t>
      </w:r>
      <w:r w:rsidR="00DB0AB7">
        <w:rPr>
          <w:rFonts w:cs="Arial"/>
        </w:rPr>
        <w:t>der Einrichtung</w:t>
      </w:r>
      <w:r w:rsidR="00C92511" w:rsidRPr="00346B6E">
        <w:rPr>
          <w:rFonts w:cs="Arial"/>
        </w:rPr>
        <w:tab/>
      </w:r>
    </w:p>
    <w:p w:rsidR="004C287F" w:rsidRPr="005B4218" w:rsidRDefault="004C287F">
      <w:pPr>
        <w:pStyle w:val="Verzeichnis1"/>
        <w:rPr>
          <w:rFonts w:cs="Arial"/>
          <w:b w:val="0"/>
        </w:rPr>
      </w:pPr>
      <w:r w:rsidRPr="005B4218">
        <w:rPr>
          <w:rFonts w:cs="Arial"/>
        </w:rPr>
        <w:t>Die KTQ-</w:t>
      </w:r>
      <w:r w:rsidR="00992009">
        <w:rPr>
          <w:rFonts w:cs="Arial"/>
        </w:rPr>
        <w:t>Kategorien</w:t>
      </w:r>
      <w:r w:rsidRPr="005B4218">
        <w:rPr>
          <w:rFonts w:cs="Arial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1</w:t>
      </w:r>
      <w:r w:rsidRPr="00346B6E">
        <w:rPr>
          <w:rFonts w:cs="Arial"/>
          <w:sz w:val="24"/>
          <w:szCs w:val="24"/>
        </w:rPr>
        <w:tab/>
        <w:t xml:space="preserve">Patientenorientierung 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2</w:t>
      </w:r>
      <w:r w:rsidRPr="00346B6E">
        <w:rPr>
          <w:rFonts w:cs="Arial"/>
          <w:sz w:val="24"/>
          <w:szCs w:val="24"/>
        </w:rPr>
        <w:tab/>
        <w:t>Mitarbeiterorientierung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3</w:t>
      </w:r>
      <w:r w:rsidRPr="00346B6E">
        <w:rPr>
          <w:rFonts w:cs="Arial"/>
          <w:sz w:val="24"/>
          <w:szCs w:val="24"/>
        </w:rPr>
        <w:tab/>
        <w:t xml:space="preserve">Sicherheit </w:t>
      </w:r>
      <w:r w:rsidR="00B00ABB">
        <w:rPr>
          <w:rFonts w:cs="Arial"/>
          <w:sz w:val="24"/>
          <w:szCs w:val="24"/>
        </w:rPr>
        <w:t>- Risikomanagement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4</w:t>
      </w:r>
      <w:r w:rsidRPr="00346B6E">
        <w:rPr>
          <w:rFonts w:cs="Arial"/>
          <w:sz w:val="24"/>
          <w:szCs w:val="24"/>
        </w:rPr>
        <w:tab/>
        <w:t>Informations</w:t>
      </w:r>
      <w:r w:rsidR="002F1AEE" w:rsidRPr="00346B6E">
        <w:rPr>
          <w:rFonts w:cs="Arial"/>
          <w:sz w:val="24"/>
          <w:szCs w:val="24"/>
        </w:rPr>
        <w:t>- und Kommunikationswesen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5</w:t>
      </w:r>
      <w:r w:rsidRPr="00346B6E">
        <w:rPr>
          <w:rFonts w:cs="Arial"/>
          <w:sz w:val="24"/>
          <w:szCs w:val="24"/>
        </w:rPr>
        <w:tab/>
      </w:r>
      <w:r w:rsidR="00B00ABB">
        <w:rPr>
          <w:rFonts w:cs="Arial"/>
          <w:sz w:val="24"/>
          <w:szCs w:val="24"/>
        </w:rPr>
        <w:t>Unternehmensf</w:t>
      </w:r>
      <w:r w:rsidR="002F1AEE" w:rsidRPr="00346B6E">
        <w:rPr>
          <w:rFonts w:cs="Arial"/>
          <w:sz w:val="24"/>
          <w:szCs w:val="24"/>
        </w:rPr>
        <w:t>ührung</w:t>
      </w:r>
      <w:r w:rsidRPr="00346B6E">
        <w:rPr>
          <w:rFonts w:cs="Arial"/>
          <w:sz w:val="24"/>
          <w:szCs w:val="24"/>
        </w:rPr>
        <w:tab/>
      </w:r>
    </w:p>
    <w:p w:rsidR="004C287F" w:rsidRPr="00346B6E" w:rsidRDefault="004C287F">
      <w:pPr>
        <w:pStyle w:val="Verzeichnis2"/>
        <w:tabs>
          <w:tab w:val="left" w:pos="480"/>
        </w:tabs>
        <w:rPr>
          <w:rFonts w:cs="Arial"/>
          <w:sz w:val="24"/>
          <w:szCs w:val="24"/>
        </w:rPr>
      </w:pPr>
      <w:r w:rsidRPr="00346B6E">
        <w:rPr>
          <w:rFonts w:cs="Arial"/>
          <w:sz w:val="24"/>
          <w:szCs w:val="24"/>
        </w:rPr>
        <w:t>6</w:t>
      </w:r>
      <w:r w:rsidRPr="00346B6E">
        <w:rPr>
          <w:rFonts w:cs="Arial"/>
          <w:sz w:val="24"/>
          <w:szCs w:val="24"/>
        </w:rPr>
        <w:tab/>
        <w:t>Qualitätsmanagement</w:t>
      </w:r>
      <w:r w:rsidRPr="00346B6E">
        <w:rPr>
          <w:rFonts w:cs="Arial"/>
          <w:sz w:val="24"/>
          <w:szCs w:val="24"/>
        </w:rPr>
        <w:tab/>
      </w:r>
    </w:p>
    <w:p w:rsidR="004C287F" w:rsidRPr="005B4218" w:rsidRDefault="004172D8">
      <w:pPr>
        <w:spacing w:line="360" w:lineRule="auto"/>
        <w:rPr>
          <w:rFonts w:cs="Arial"/>
        </w:rPr>
      </w:pPr>
      <w:r w:rsidRPr="005B4218">
        <w:rPr>
          <w:rFonts w:cs="Arial"/>
          <w:b/>
        </w:rPr>
        <w:fldChar w:fldCharType="end"/>
      </w:r>
    </w:p>
    <w:p w:rsidR="005D568E" w:rsidRPr="00F134C6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5B4218">
        <w:rPr>
          <w:rFonts w:cs="Arial"/>
          <w:b w:val="0"/>
          <w:color w:val="000000"/>
          <w:sz w:val="26"/>
        </w:rPr>
        <w:br w:type="page"/>
      </w:r>
      <w:bookmarkStart w:id="0" w:name="_Toc197748484"/>
      <w:r w:rsidR="005D568E" w:rsidRPr="00F134C6">
        <w:rPr>
          <w:rFonts w:cs="Arial"/>
          <w:sz w:val="28"/>
          <w:szCs w:val="28"/>
        </w:rPr>
        <w:lastRenderedPageBreak/>
        <w:t>Vorwort der KTQ</w:t>
      </w:r>
      <w:r w:rsidR="005D568E" w:rsidRPr="00F134C6">
        <w:rPr>
          <w:rFonts w:cs="Arial"/>
          <w:color w:val="000000"/>
          <w:sz w:val="28"/>
          <w:szCs w:val="28"/>
          <w:vertAlign w:val="superscript"/>
        </w:rPr>
        <w:t>®</w:t>
      </w:r>
    </w:p>
    <w:bookmarkEnd w:id="0"/>
    <w:p w:rsidR="00AC4A60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Das KTQ-Zertifizierungsverfahren ist ein spezifisches Zertifizierungsverfahren des Gesundheitswesens für die Bereiche Krankenhaus, Arztpraxen, MVZ, Pathologische I</w:t>
      </w:r>
      <w:r w:rsidRPr="009C5E89">
        <w:rPr>
          <w:rFonts w:cs="Arial"/>
        </w:rPr>
        <w:t>n</w:t>
      </w:r>
      <w:r w:rsidRPr="009C5E89">
        <w:rPr>
          <w:rFonts w:cs="Arial"/>
        </w:rPr>
        <w:t>stitute, Rehabilitationskliniken, Pflegeeinrichtungen, ambulante Pflegedienste, Hospize und alternative Wohnformen</w:t>
      </w:r>
      <w:r w:rsidR="0094543C">
        <w:rPr>
          <w:rFonts w:cs="Arial"/>
        </w:rPr>
        <w:t xml:space="preserve"> </w:t>
      </w:r>
      <w:r w:rsidR="0094543C">
        <w:t>und Rettungsdiensteinrichtungen</w:t>
      </w:r>
      <w:r w:rsidRPr="009C5E89">
        <w:rPr>
          <w:rFonts w:cs="Arial"/>
        </w:rPr>
        <w:t>.</w:t>
      </w:r>
    </w:p>
    <w:p w:rsidR="00B00ABB" w:rsidRPr="009C5E89" w:rsidRDefault="00B00ABB" w:rsidP="00AC4A60">
      <w:pPr>
        <w:spacing w:line="276" w:lineRule="auto"/>
        <w:jc w:val="both"/>
        <w:rPr>
          <w:rFonts w:cs="Arial"/>
        </w:rPr>
      </w:pPr>
    </w:p>
    <w:p w:rsidR="00326946" w:rsidRDefault="00981BD9" w:rsidP="00BC4C1B">
      <w:pPr>
        <w:spacing w:line="276" w:lineRule="auto"/>
        <w:jc w:val="both"/>
        <w:rPr>
          <w:rFonts w:cs="Arial"/>
        </w:rPr>
      </w:pPr>
      <w:r>
        <w:rPr>
          <w:rFonts w:cs="Arial"/>
        </w:rPr>
        <w:t>Im Beirat</w:t>
      </w:r>
      <w:r w:rsidR="005861A7" w:rsidRPr="005861A7">
        <w:rPr>
          <w:rFonts w:cs="Arial"/>
        </w:rPr>
        <w:t xml:space="preserve"> der KTQ</w:t>
      </w:r>
      <w:r w:rsidR="005861A7" w:rsidRPr="005861A7">
        <w:rPr>
          <w:rFonts w:cs="Arial"/>
          <w:vertAlign w:val="superscript"/>
        </w:rPr>
        <w:t>®</w:t>
      </w:r>
      <w:r w:rsidR="005861A7" w:rsidRPr="005861A7">
        <w:rPr>
          <w:rFonts w:cs="Arial"/>
        </w:rPr>
        <w:t xml:space="preserve"> sind die Bundesärztekammer (BÄK) -Arbeitsgemeinschaft der Deu</w:t>
      </w:r>
      <w:r w:rsidR="005861A7" w:rsidRPr="005861A7">
        <w:rPr>
          <w:rFonts w:cs="Arial"/>
        </w:rPr>
        <w:t>t</w:t>
      </w:r>
      <w:r w:rsidR="005861A7" w:rsidRPr="005861A7">
        <w:rPr>
          <w:rFonts w:cs="Arial"/>
        </w:rPr>
        <w:t>schen Ärztekammern-, die Deutsche Krank</w:t>
      </w:r>
      <w:r w:rsidR="00286484">
        <w:rPr>
          <w:rFonts w:cs="Arial"/>
        </w:rPr>
        <w:t xml:space="preserve">enhausgesellschaft e. V. (DKG) und </w:t>
      </w:r>
      <w:r w:rsidR="005861A7" w:rsidRPr="005861A7">
        <w:rPr>
          <w:rFonts w:cs="Arial"/>
        </w:rPr>
        <w:t>der Deu</w:t>
      </w:r>
      <w:r w:rsidR="00286484">
        <w:rPr>
          <w:rFonts w:cs="Arial"/>
        </w:rPr>
        <w:t>tsche Pflegerat e. V. (DPR)</w:t>
      </w:r>
      <w:r w:rsidR="008E36B2">
        <w:rPr>
          <w:rFonts w:cs="Arial"/>
        </w:rPr>
        <w:t xml:space="preserve"> vertreten</w:t>
      </w:r>
      <w:r w:rsidR="00326946">
        <w:rPr>
          <w:rFonts w:cs="Arial"/>
        </w:rPr>
        <w:t>.</w:t>
      </w:r>
    </w:p>
    <w:p w:rsidR="00AC4A60" w:rsidRPr="009C5E89" w:rsidRDefault="00AC4A60" w:rsidP="00BC4C1B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Die Entwicklung des Verfahrens wurde fina</w:t>
      </w:r>
      <w:r w:rsidRPr="009C5E89">
        <w:rPr>
          <w:rFonts w:cs="Arial"/>
        </w:rPr>
        <w:t>n</w:t>
      </w:r>
      <w:r w:rsidRPr="009C5E89">
        <w:rPr>
          <w:rFonts w:cs="Arial"/>
        </w:rPr>
        <w:t>ziell und ideell vom Bundesministerium für Gesundheit unterstützt und vom Institut für medizinische Informationsverarbeitung in Tübingen wissenschaftlich begleitet.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Die Verfahrensinhalte, insbesondere der KTQ-Katalog, wurde hierarchie-, und beruf</w:t>
      </w:r>
      <w:r w:rsidRPr="009C5E89">
        <w:rPr>
          <w:rFonts w:cs="Arial"/>
        </w:rPr>
        <w:t>s</w:t>
      </w:r>
      <w:r w:rsidRPr="009C5E89">
        <w:rPr>
          <w:rFonts w:cs="Arial"/>
        </w:rPr>
        <w:t>gruppenübergreifend in konstruktiver Zusammenarbeit zwischen der KTQ-GmbH und Praktikern aus dem Gesundheitswesen entwickelt und erprobt. Im Sinne des kontinuie</w:t>
      </w:r>
      <w:r w:rsidRPr="009C5E89">
        <w:rPr>
          <w:rFonts w:cs="Arial"/>
        </w:rPr>
        <w:t>r</w:t>
      </w:r>
      <w:r w:rsidRPr="009C5E89">
        <w:rPr>
          <w:rFonts w:cs="Arial"/>
        </w:rPr>
        <w:t>lichen Verbesserungsprozesses werden die Kataloge entsprechend weiterentwickelt.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Mit dem freiwilligen Zertifizierungsverfahren und dem KTQ-Qualitätsbericht bietet die KTQ</w:t>
      </w:r>
      <w:r w:rsidRPr="009C5E89">
        <w:rPr>
          <w:rFonts w:cs="Arial"/>
          <w:vertAlign w:val="superscript"/>
        </w:rPr>
        <w:t>®</w:t>
      </w:r>
      <w:r w:rsidRPr="009C5E89">
        <w:rPr>
          <w:rFonts w:cs="Arial"/>
        </w:rPr>
        <w:t xml:space="preserve"> somit Instrumente an, die die Sicherung und stetige Verbesserung der Qualität in Einrichtungen des Gesundheitswesens für die Öffentlic</w:t>
      </w:r>
      <w:r w:rsidRPr="009C5E89">
        <w:rPr>
          <w:rFonts w:cs="Arial"/>
        </w:rPr>
        <w:t>h</w:t>
      </w:r>
      <w:r w:rsidRPr="009C5E89">
        <w:rPr>
          <w:rFonts w:cs="Arial"/>
        </w:rPr>
        <w:t>keit darstellen.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</w:p>
    <w:p w:rsidR="00B00ABB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 xml:space="preserve">Das KTQ-Zertifizierungsverfahren basiert auf einer Selbst- und Fremdbewertung nach spezifischen Kriterien, die sich auf </w:t>
      </w:r>
    </w:p>
    <w:p w:rsidR="00AC4A60" w:rsidRPr="009C5E89" w:rsidRDefault="00586142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 xml:space="preserve">die </w:t>
      </w:r>
      <w:r w:rsidR="00AC4A60" w:rsidRPr="009C5E89">
        <w:rPr>
          <w:rFonts w:cs="Arial"/>
        </w:rPr>
        <w:t>Patientenorientierung,</w:t>
      </w:r>
    </w:p>
    <w:p w:rsidR="00AC4A60" w:rsidRPr="009C5E89" w:rsidRDefault="00AC4A60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>die Mitarbeiterorientierung,</w:t>
      </w:r>
    </w:p>
    <w:p w:rsidR="00AC4A60" w:rsidRPr="009C5E89" w:rsidRDefault="00AC4A60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>Sicherheit</w:t>
      </w:r>
      <w:r w:rsidR="002353D1">
        <w:rPr>
          <w:rFonts w:cs="Arial"/>
        </w:rPr>
        <w:t xml:space="preserve"> - Risikomanagement</w:t>
      </w:r>
      <w:r w:rsidRPr="009C5E89">
        <w:rPr>
          <w:rFonts w:cs="Arial"/>
        </w:rPr>
        <w:t>,</w:t>
      </w:r>
    </w:p>
    <w:p w:rsidR="00AC4A60" w:rsidRPr="009C5E89" w:rsidRDefault="00AC4A60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>das Information</w:t>
      </w:r>
      <w:r w:rsidR="00B65B57">
        <w:rPr>
          <w:rFonts w:cs="Arial"/>
        </w:rPr>
        <w:t xml:space="preserve">s- und </w:t>
      </w:r>
      <w:r w:rsidR="00B65B57">
        <w:t>Kommunikation</w:t>
      </w:r>
      <w:r w:rsidRPr="009C5E89">
        <w:rPr>
          <w:rFonts w:cs="Arial"/>
        </w:rPr>
        <w:t>swesen,</w:t>
      </w:r>
    </w:p>
    <w:p w:rsidR="00AC4A60" w:rsidRPr="009C5E89" w:rsidRDefault="002353D1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>
        <w:rPr>
          <w:rFonts w:cs="Arial"/>
        </w:rPr>
        <w:t>die Unternehmensf</w:t>
      </w:r>
      <w:r w:rsidR="00AC4A60">
        <w:rPr>
          <w:rFonts w:cs="Arial"/>
        </w:rPr>
        <w:t xml:space="preserve">ührung </w:t>
      </w:r>
      <w:r w:rsidR="00AC4A60" w:rsidRPr="009C5E89">
        <w:rPr>
          <w:rFonts w:cs="Arial"/>
        </w:rPr>
        <w:t xml:space="preserve">und </w:t>
      </w:r>
    </w:p>
    <w:p w:rsidR="00AC4A60" w:rsidRPr="009C5E89" w:rsidRDefault="00586142" w:rsidP="00AC4A60">
      <w:pPr>
        <w:numPr>
          <w:ilvl w:val="0"/>
          <w:numId w:val="2"/>
        </w:numPr>
        <w:tabs>
          <w:tab w:val="clear" w:pos="141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</w:rPr>
      </w:pPr>
      <w:r w:rsidRPr="009C5E89">
        <w:rPr>
          <w:rFonts w:cs="Arial"/>
        </w:rPr>
        <w:t xml:space="preserve">das </w:t>
      </w:r>
      <w:r w:rsidR="00AC4A60" w:rsidRPr="009C5E89">
        <w:rPr>
          <w:rFonts w:cs="Arial"/>
        </w:rPr>
        <w:t>Qualitätsmanagement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der Einrichtung beziehen.</w:t>
      </w:r>
    </w:p>
    <w:p w:rsidR="00B00ABB" w:rsidRDefault="00B00ABB" w:rsidP="00AC4A60">
      <w:pPr>
        <w:spacing w:line="276" w:lineRule="auto"/>
        <w:jc w:val="both"/>
        <w:rPr>
          <w:rFonts w:cs="Arial"/>
        </w:rPr>
      </w:pPr>
    </w:p>
    <w:p w:rsidR="004416E8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>Im Rahmen d</w:t>
      </w:r>
      <w:r>
        <w:rPr>
          <w:rFonts w:cs="Arial"/>
        </w:rPr>
        <w:t xml:space="preserve">er Selbstbewertung hat sich das Krankenhaus </w:t>
      </w:r>
      <w:r w:rsidRPr="009C5E89">
        <w:rPr>
          <w:rFonts w:cs="Arial"/>
        </w:rPr>
        <w:t xml:space="preserve">zunächst selbst beurteilt. Anschließend wurde durch ein mit </w:t>
      </w:r>
      <w:r>
        <w:rPr>
          <w:rFonts w:cs="Arial"/>
        </w:rPr>
        <w:t>Krankenhause</w:t>
      </w:r>
      <w:r w:rsidRPr="009C5E89">
        <w:rPr>
          <w:rFonts w:cs="Arial"/>
        </w:rPr>
        <w:t>xperten besetztes Visitorenteam eine exter</w:t>
      </w:r>
      <w:r>
        <w:rPr>
          <w:rFonts w:cs="Arial"/>
        </w:rPr>
        <w:t>ne Prüfung de</w:t>
      </w:r>
      <w:r w:rsidR="009B49DB">
        <w:rPr>
          <w:rFonts w:cs="Arial"/>
        </w:rPr>
        <w:t>s</w:t>
      </w:r>
      <w:r w:rsidRPr="009C5E89">
        <w:rPr>
          <w:rFonts w:cs="Arial"/>
        </w:rPr>
        <w:t xml:space="preserve"> </w:t>
      </w:r>
      <w:r>
        <w:rPr>
          <w:rFonts w:cs="Arial"/>
        </w:rPr>
        <w:t>Krankenhauses</w:t>
      </w:r>
      <w:r w:rsidRPr="009C5E89">
        <w:rPr>
          <w:rFonts w:cs="Arial"/>
        </w:rPr>
        <w:t xml:space="preserve"> – die so genannte Fremdbewertung – vorgeno</w:t>
      </w:r>
      <w:r w:rsidRPr="009C5E89">
        <w:rPr>
          <w:rFonts w:cs="Arial"/>
        </w:rPr>
        <w:t>m</w:t>
      </w:r>
      <w:r w:rsidRPr="009C5E89">
        <w:rPr>
          <w:rFonts w:cs="Arial"/>
        </w:rPr>
        <w:t>men.</w:t>
      </w:r>
    </w:p>
    <w:p w:rsidR="00B65B57" w:rsidRDefault="00276288" w:rsidP="00AC4A60">
      <w:pPr>
        <w:spacing w:line="276" w:lineRule="auto"/>
        <w:jc w:val="both"/>
        <w:rPr>
          <w:rFonts w:cs="Arial"/>
        </w:rPr>
      </w:pPr>
      <w:r>
        <w:rPr>
          <w:rFonts w:cs="Arial"/>
        </w:rPr>
        <w:t>Während</w:t>
      </w:r>
      <w:r w:rsidR="00AC4A60" w:rsidRPr="009C5E89">
        <w:rPr>
          <w:rFonts w:cs="Arial"/>
        </w:rPr>
        <w:t xml:space="preserve"> der Fremdbewertung wurden die im Selbstbewertungsbericht dargestellten I</w:t>
      </w:r>
      <w:r w:rsidR="00AC4A60" w:rsidRPr="009C5E89">
        <w:rPr>
          <w:rFonts w:cs="Arial"/>
        </w:rPr>
        <w:t>n</w:t>
      </w:r>
      <w:r w:rsidR="00AC4A60" w:rsidRPr="009C5E89">
        <w:rPr>
          <w:rFonts w:cs="Arial"/>
        </w:rPr>
        <w:t>halte von den KTQ-Visitoren</w:t>
      </w:r>
      <w:r w:rsidR="00AC4A60" w:rsidRPr="009C5E89">
        <w:rPr>
          <w:rFonts w:cs="Arial"/>
          <w:vertAlign w:val="superscript"/>
        </w:rPr>
        <w:t xml:space="preserve">® </w:t>
      </w:r>
      <w:r w:rsidR="00AC4A60" w:rsidRPr="009C5E89">
        <w:rPr>
          <w:rFonts w:cs="Arial"/>
        </w:rPr>
        <w:t>gezielt hinterfragt und durch Begehungen verschiedener Bere</w:t>
      </w:r>
      <w:r w:rsidR="00B65B57">
        <w:rPr>
          <w:rFonts w:cs="Arial"/>
        </w:rPr>
        <w:t>iche der Einrichtung überprüft.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lastRenderedPageBreak/>
        <w:t>Auf Grund des positiven Ergebnisses der Fremdbe</w:t>
      </w:r>
      <w:r>
        <w:rPr>
          <w:rFonts w:cs="Arial"/>
        </w:rPr>
        <w:t xml:space="preserve">wertung wurde dem Krankenhaus </w:t>
      </w:r>
      <w:r w:rsidRPr="009C5E89">
        <w:rPr>
          <w:rFonts w:cs="Arial"/>
        </w:rPr>
        <w:t xml:space="preserve">das KTQ-Zertifikat verliehen und der vorliegende KTQ-Qualitätsbericht veröffentlicht. </w:t>
      </w:r>
    </w:p>
    <w:p w:rsidR="00656556" w:rsidRDefault="00656556" w:rsidP="00656556">
      <w:pPr>
        <w:spacing w:line="276" w:lineRule="auto"/>
        <w:jc w:val="both"/>
        <w:rPr>
          <w:rFonts w:cs="Arial"/>
          <w:highlight w:val="yellow"/>
        </w:rPr>
      </w:pPr>
    </w:p>
    <w:p w:rsidR="00656556" w:rsidRDefault="00656556" w:rsidP="00656556">
      <w:pPr>
        <w:spacing w:line="276" w:lineRule="auto"/>
        <w:jc w:val="both"/>
      </w:pPr>
      <w:r>
        <w:t>Dieser</w:t>
      </w:r>
      <w:r w:rsidR="00AC4A60" w:rsidRPr="00D32338">
        <w:t xml:space="preserve"> KTQ-Qualitätsbericht beinhaltet eine Beschreibung der zertifizierten Einrichtung sowie eine Leistungsdarstellung der insgesamt</w:t>
      </w:r>
      <w:r w:rsidR="00AC4A60">
        <w:t xml:space="preserve"> </w:t>
      </w:r>
      <w:r w:rsidR="00ED76FF">
        <w:t>55</w:t>
      </w:r>
      <w:r w:rsidR="00AC4A60" w:rsidRPr="00E51A73">
        <w:t xml:space="preserve"> </w:t>
      </w:r>
      <w:r w:rsidR="00ED76FF">
        <w:t xml:space="preserve">Kriterien des KTQ-Kataloges </w:t>
      </w:r>
      <w:r w:rsidR="00C3472C">
        <w:t xml:space="preserve">Version </w:t>
      </w:r>
      <w:r w:rsidR="00ED76FF">
        <w:t>2015</w:t>
      </w:r>
      <w:r w:rsidR="0038637A">
        <w:t>.</w:t>
      </w:r>
    </w:p>
    <w:p w:rsidR="00AC4A60" w:rsidRPr="00E51A73" w:rsidRDefault="00AC4A60" w:rsidP="00AC4A60">
      <w:pPr>
        <w:spacing w:line="276" w:lineRule="auto"/>
        <w:jc w:val="both"/>
      </w:pPr>
      <w:r w:rsidRPr="00E51A73">
        <w:t xml:space="preserve">Darüber hinaus sind die Krankenhäuser verpflichtet </w:t>
      </w:r>
      <w:r w:rsidR="0038637A">
        <w:t>einen</w:t>
      </w:r>
      <w:r w:rsidRPr="00E51A73">
        <w:t xml:space="preserve"> strukturierten Qualitätsbericht nach </w:t>
      </w:r>
      <w:r w:rsidR="00326946">
        <w:t>§ 136b Abs. 1 Satz 1 Nr. 3</w:t>
      </w:r>
      <w:r w:rsidR="00326946" w:rsidRPr="00E51A73">
        <w:t xml:space="preserve"> SGB V </w:t>
      </w:r>
      <w:r w:rsidRPr="00E51A73">
        <w:t>zu veröffentlichen. Dieser strukturierte Qual</w:t>
      </w:r>
      <w:r w:rsidRPr="00E51A73">
        <w:t>i</w:t>
      </w:r>
      <w:r w:rsidRPr="00E51A73">
        <w:t>tätsbericht wird ebenfalls im Rahmen einer KTQ-Zertifizierung auf der KTQ-Homepage veröffe</w:t>
      </w:r>
      <w:r>
        <w:t>ntlicht. H</w:t>
      </w:r>
      <w:r w:rsidRPr="00E51A73">
        <w:t>ier sind alle diagnostischen und therapeutischen Leistungen, insbeso</w:t>
      </w:r>
      <w:r w:rsidRPr="00E51A73">
        <w:t>n</w:t>
      </w:r>
      <w:r w:rsidRPr="00E51A73">
        <w:t>dere aufwändige medizinische Leistungen, einschließlich Mindestanforderungen an die Stru</w:t>
      </w:r>
      <w:r w:rsidRPr="00E51A73">
        <w:t>k</w:t>
      </w:r>
      <w:r w:rsidRPr="00E51A73">
        <w:t>tur- und Ergebnisqualität beschrieben</w:t>
      </w:r>
      <w:r>
        <w:t>.</w:t>
      </w: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 xml:space="preserve">Wir freuen uns, dass </w:t>
      </w:r>
      <w:r w:rsidR="00586142" w:rsidRPr="00586142">
        <w:rPr>
          <w:rFonts w:cs="Arial"/>
          <w:highlight w:val="yellow"/>
        </w:rPr>
        <w:t>der/die/das</w:t>
      </w:r>
      <w:r w:rsidR="00586142">
        <w:rPr>
          <w:rFonts w:cs="Arial"/>
        </w:rPr>
        <w:t xml:space="preserve"> </w:t>
      </w:r>
      <w:r>
        <w:rPr>
          <w:rFonts w:cs="Arial"/>
          <w:b/>
        </w:rPr>
        <w:t>(Name der Einrichtung)</w:t>
      </w:r>
      <w:r w:rsidRPr="009C5E89">
        <w:rPr>
          <w:rFonts w:cs="Arial"/>
        </w:rPr>
        <w:t xml:space="preserve"> mit diesem KTQ-Qualitätsbericht allen Interessierten – in erster Linie den Patienten und ihren Angehör</w:t>
      </w:r>
      <w:r w:rsidRPr="009C5E89">
        <w:rPr>
          <w:rFonts w:cs="Arial"/>
        </w:rPr>
        <w:t>i</w:t>
      </w:r>
      <w:r w:rsidRPr="009C5E89">
        <w:rPr>
          <w:rFonts w:cs="Arial"/>
        </w:rPr>
        <w:t>gen – einen umfassenden Überblick hinsichtlich des Leistungsspektrums, der Leistung</w:t>
      </w:r>
      <w:r w:rsidRPr="009C5E89">
        <w:rPr>
          <w:rFonts w:cs="Arial"/>
        </w:rPr>
        <w:t>s</w:t>
      </w:r>
      <w:r w:rsidRPr="009C5E89">
        <w:rPr>
          <w:rFonts w:cs="Arial"/>
        </w:rPr>
        <w:t>fähigkeit und des Qualitätsmanagements vermittelt.</w:t>
      </w:r>
    </w:p>
    <w:p w:rsidR="00656556" w:rsidRDefault="00656556" w:rsidP="00AC4A60">
      <w:pPr>
        <w:spacing w:line="276" w:lineRule="auto"/>
        <w:jc w:val="both"/>
        <w:rPr>
          <w:rFonts w:cs="Arial"/>
        </w:rPr>
      </w:pPr>
    </w:p>
    <w:p w:rsidR="00AC4A60" w:rsidRPr="009C5E89" w:rsidRDefault="00AC4A60" w:rsidP="00AC4A60">
      <w:pPr>
        <w:spacing w:line="276" w:lineRule="auto"/>
        <w:jc w:val="both"/>
        <w:rPr>
          <w:rFonts w:cs="Arial"/>
        </w:rPr>
      </w:pPr>
      <w:r w:rsidRPr="009C5E89">
        <w:rPr>
          <w:rFonts w:cs="Arial"/>
        </w:rPr>
        <w:t xml:space="preserve">Die Qualitätsberichte aller zertifizierten Einrichtungen sind auch auf der KTQ-Homepage unter </w:t>
      </w:r>
      <w:hyperlink r:id="rId9" w:history="1">
        <w:r w:rsidRPr="009C5E89">
          <w:rPr>
            <w:rFonts w:cs="Arial"/>
            <w:color w:val="0000FF"/>
            <w:u w:val="single"/>
          </w:rPr>
          <w:t>www.ktq.de</w:t>
        </w:r>
      </w:hyperlink>
      <w:r w:rsidRPr="009C5E89">
        <w:rPr>
          <w:rFonts w:cs="Arial"/>
        </w:rPr>
        <w:t xml:space="preserve"> abrufbar.</w:t>
      </w:r>
    </w:p>
    <w:p w:rsidR="00AC4A60" w:rsidRDefault="00AC4A60" w:rsidP="00AC4A60">
      <w:pPr>
        <w:spacing w:line="276" w:lineRule="auto"/>
        <w:rPr>
          <w:rFonts w:cs="Arial"/>
        </w:rPr>
      </w:pPr>
    </w:p>
    <w:p w:rsidR="00AF2E60" w:rsidRDefault="00AF2E60" w:rsidP="00AC4A60">
      <w:pPr>
        <w:spacing w:line="276" w:lineRule="auto"/>
        <w:rPr>
          <w:rFonts w:cs="Arial"/>
        </w:rPr>
      </w:pPr>
    </w:p>
    <w:p w:rsidR="00AF2E60" w:rsidRPr="009C5E89" w:rsidRDefault="00AF2E60" w:rsidP="00AC4A60">
      <w:pPr>
        <w:spacing w:line="276" w:lineRule="auto"/>
        <w:rPr>
          <w:rFonts w:cs="Arial"/>
        </w:rPr>
      </w:pPr>
    </w:p>
    <w:tbl>
      <w:tblPr>
        <w:tblW w:w="9544" w:type="dxa"/>
        <w:jc w:val="center"/>
        <w:tblInd w:w="392" w:type="dxa"/>
        <w:tblLook w:val="04A0"/>
      </w:tblPr>
      <w:tblGrid>
        <w:gridCol w:w="3756"/>
        <w:gridCol w:w="3118"/>
        <w:gridCol w:w="2670"/>
      </w:tblGrid>
      <w:tr w:rsidR="001D5DCD" w:rsidTr="001D5DCD">
        <w:trPr>
          <w:trHeight w:val="1701"/>
          <w:jc w:val="center"/>
        </w:trPr>
        <w:tc>
          <w:tcPr>
            <w:tcW w:w="3756" w:type="dxa"/>
            <w:hideMark/>
          </w:tcPr>
          <w:p w:rsidR="001D5DCD" w:rsidRDefault="001D5DCD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Dr. med. B. Metzinger, MPH</w:t>
            </w:r>
          </w:p>
          <w:p w:rsidR="001D5DCD" w:rsidRDefault="001D5DCD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 Krankenhausgesellschaft</w:t>
            </w:r>
          </w:p>
        </w:tc>
        <w:tc>
          <w:tcPr>
            <w:tcW w:w="3118" w:type="dxa"/>
            <w:hideMark/>
          </w:tcPr>
          <w:p w:rsidR="001D5DCD" w:rsidRDefault="001D5DCD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PD Dr. med. Peter </w:t>
            </w:r>
            <w:proofErr w:type="spellStart"/>
            <w:r>
              <w:rPr>
                <w:rFonts w:cs="Arial"/>
                <w:b/>
                <w:sz w:val="22"/>
              </w:rPr>
              <w:t>Bobbert</w:t>
            </w:r>
            <w:proofErr w:type="spellEnd"/>
          </w:p>
          <w:p w:rsidR="001D5DCD" w:rsidRDefault="001D5DCD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die Bundesärztekammer</w:t>
            </w:r>
          </w:p>
        </w:tc>
        <w:tc>
          <w:tcPr>
            <w:tcW w:w="2670" w:type="dxa"/>
            <w:hideMark/>
          </w:tcPr>
          <w:p w:rsidR="001D5DCD" w:rsidRDefault="001D5DCD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Wagner</w:t>
            </w:r>
          </w:p>
          <w:p w:rsidR="001D5DCD" w:rsidRDefault="001D5DCD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Pflegerat</w:t>
            </w:r>
          </w:p>
        </w:tc>
      </w:tr>
    </w:tbl>
    <w:p w:rsidR="00FD1DB1" w:rsidRDefault="00FD1DB1" w:rsidP="00DB0AB7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38637A" w:rsidRDefault="0038637A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E862E8" w:rsidRPr="00E862E8" w:rsidRDefault="00E862E8" w:rsidP="00A91FD5">
      <w:pPr>
        <w:pStyle w:val="berschrift1"/>
        <w:rPr>
          <w:rFonts w:cs="Arial"/>
          <w:b w:val="0"/>
          <w:sz w:val="28"/>
          <w:szCs w:val="28"/>
        </w:rPr>
      </w:pPr>
      <w:bookmarkStart w:id="1" w:name="_Toc269889292"/>
      <w:r w:rsidRPr="00E862E8">
        <w:rPr>
          <w:rFonts w:cs="Arial"/>
          <w:sz w:val="28"/>
          <w:szCs w:val="28"/>
        </w:rPr>
        <w:lastRenderedPageBreak/>
        <w:t>Vorwort der Einrichtung</w:t>
      </w:r>
      <w:bookmarkEnd w:id="1"/>
    </w:p>
    <w:p w:rsidR="00E862E8" w:rsidRDefault="00E862E8" w:rsidP="00326946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326946" w:rsidRPr="00326946" w:rsidRDefault="00326946" w:rsidP="00326946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A91FD5" w:rsidRDefault="00A91FD5">
      <w:pPr>
        <w:tabs>
          <w:tab w:val="clear" w:pos="709"/>
          <w:tab w:val="clear" w:pos="1418"/>
        </w:tabs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354B8" w:rsidRDefault="009354B8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A91FD5" w:rsidRPr="00A91FD5" w:rsidRDefault="00A91FD5" w:rsidP="00A91FD5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KTQ-Kriterien</w:t>
      </w:r>
    </w:p>
    <w:p w:rsidR="00A91FD5" w:rsidRPr="00E862E8" w:rsidRDefault="00A91FD5" w:rsidP="0001341F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sectPr w:rsidR="00A91FD5" w:rsidRPr="00E862E8" w:rsidSect="00856748"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 w:code="1"/>
      <w:pgMar w:top="1474" w:right="1134" w:bottom="1418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57" w:rsidRDefault="00B65B57">
      <w:r>
        <w:separator/>
      </w:r>
    </w:p>
  </w:endnote>
  <w:endnote w:type="continuationSeparator" w:id="0">
    <w:p w:rsidR="00B65B57" w:rsidRDefault="00B6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57" w:rsidRDefault="004172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65B5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5B57" w:rsidRDefault="00B65B5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57" w:rsidRPr="00634CB3" w:rsidRDefault="00B65B57" w:rsidP="00E71AF8">
    <w:pPr>
      <w:pStyle w:val="Fuzeile"/>
      <w:rPr>
        <w:sz w:val="20"/>
      </w:rPr>
    </w:pPr>
    <w:r>
      <w:rPr>
        <w:sz w:val="20"/>
      </w:rPr>
      <w:t xml:space="preserve">KTQ-Qualitätsbericht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4172D8" w:rsidRPr="00634CB3">
      <w:rPr>
        <w:sz w:val="20"/>
      </w:rPr>
      <w:fldChar w:fldCharType="begin"/>
    </w:r>
    <w:r w:rsidRPr="00634CB3">
      <w:rPr>
        <w:sz w:val="20"/>
      </w:rPr>
      <w:instrText xml:space="preserve"> PAGE   \* MERGEFORMAT </w:instrText>
    </w:r>
    <w:r w:rsidR="004172D8" w:rsidRPr="00634CB3">
      <w:rPr>
        <w:sz w:val="20"/>
      </w:rPr>
      <w:fldChar w:fldCharType="separate"/>
    </w:r>
    <w:r w:rsidR="00326946">
      <w:rPr>
        <w:noProof/>
        <w:sz w:val="20"/>
      </w:rPr>
      <w:t>2</w:t>
    </w:r>
    <w:r w:rsidR="004172D8" w:rsidRPr="00634CB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57" w:rsidRDefault="00B65B57">
      <w:r>
        <w:separator/>
      </w:r>
    </w:p>
  </w:footnote>
  <w:footnote w:type="continuationSeparator" w:id="0">
    <w:p w:rsidR="00B65B57" w:rsidRDefault="00B65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57" w:rsidRDefault="00B65B57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B57" w:rsidRDefault="00B65B57">
    <w:pPr>
      <w:pStyle w:val="Kopfzeile"/>
      <w:spacing w:befor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49E3"/>
    <w:multiLevelType w:val="hybridMultilevel"/>
    <w:tmpl w:val="A0904D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0353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02ECC"/>
    <w:rsid w:val="000032DC"/>
    <w:rsid w:val="0001341F"/>
    <w:rsid w:val="00022A9C"/>
    <w:rsid w:val="00030176"/>
    <w:rsid w:val="00034CDA"/>
    <w:rsid w:val="000832C5"/>
    <w:rsid w:val="000922F8"/>
    <w:rsid w:val="000926CB"/>
    <w:rsid w:val="000A4B2D"/>
    <w:rsid w:val="000A4D3F"/>
    <w:rsid w:val="000B4040"/>
    <w:rsid w:val="000C603D"/>
    <w:rsid w:val="00106DB4"/>
    <w:rsid w:val="00116D14"/>
    <w:rsid w:val="00122870"/>
    <w:rsid w:val="00131CBF"/>
    <w:rsid w:val="00137AB3"/>
    <w:rsid w:val="00180B52"/>
    <w:rsid w:val="001A1C2A"/>
    <w:rsid w:val="001D5DCD"/>
    <w:rsid w:val="0021576C"/>
    <w:rsid w:val="00223E35"/>
    <w:rsid w:val="00224E16"/>
    <w:rsid w:val="002318AB"/>
    <w:rsid w:val="002353D1"/>
    <w:rsid w:val="00242461"/>
    <w:rsid w:val="00255B96"/>
    <w:rsid w:val="00272738"/>
    <w:rsid w:val="00276288"/>
    <w:rsid w:val="00282E98"/>
    <w:rsid w:val="00286484"/>
    <w:rsid w:val="002A5E44"/>
    <w:rsid w:val="002D697F"/>
    <w:rsid w:val="002E1CA6"/>
    <w:rsid w:val="002E4C37"/>
    <w:rsid w:val="002F1AEE"/>
    <w:rsid w:val="00303A9F"/>
    <w:rsid w:val="00313F0D"/>
    <w:rsid w:val="00326946"/>
    <w:rsid w:val="003325F4"/>
    <w:rsid w:val="00333076"/>
    <w:rsid w:val="00346B6E"/>
    <w:rsid w:val="003609BC"/>
    <w:rsid w:val="00367CD6"/>
    <w:rsid w:val="00373F69"/>
    <w:rsid w:val="00374EE3"/>
    <w:rsid w:val="00377D21"/>
    <w:rsid w:val="0038637A"/>
    <w:rsid w:val="003940C3"/>
    <w:rsid w:val="00394BDF"/>
    <w:rsid w:val="00395175"/>
    <w:rsid w:val="003C0786"/>
    <w:rsid w:val="003C61CD"/>
    <w:rsid w:val="003D7A57"/>
    <w:rsid w:val="003E723E"/>
    <w:rsid w:val="004172D8"/>
    <w:rsid w:val="004416E8"/>
    <w:rsid w:val="00456FC4"/>
    <w:rsid w:val="00457BCB"/>
    <w:rsid w:val="004710BA"/>
    <w:rsid w:val="00491689"/>
    <w:rsid w:val="00496583"/>
    <w:rsid w:val="00496B0E"/>
    <w:rsid w:val="004B42E5"/>
    <w:rsid w:val="004C287F"/>
    <w:rsid w:val="00502A3D"/>
    <w:rsid w:val="0052551A"/>
    <w:rsid w:val="00531501"/>
    <w:rsid w:val="00536FBC"/>
    <w:rsid w:val="00537549"/>
    <w:rsid w:val="005401B6"/>
    <w:rsid w:val="00575A51"/>
    <w:rsid w:val="00586142"/>
    <w:rsid w:val="005861A7"/>
    <w:rsid w:val="0059356B"/>
    <w:rsid w:val="00596951"/>
    <w:rsid w:val="005975BC"/>
    <w:rsid w:val="005A7C98"/>
    <w:rsid w:val="005B0ABD"/>
    <w:rsid w:val="005B1362"/>
    <w:rsid w:val="005B16FA"/>
    <w:rsid w:val="005B4218"/>
    <w:rsid w:val="005B47D4"/>
    <w:rsid w:val="005C4E3F"/>
    <w:rsid w:val="005D568E"/>
    <w:rsid w:val="005D6E32"/>
    <w:rsid w:val="005E63E1"/>
    <w:rsid w:val="005F1613"/>
    <w:rsid w:val="00612287"/>
    <w:rsid w:val="00634CB3"/>
    <w:rsid w:val="00653E52"/>
    <w:rsid w:val="00656556"/>
    <w:rsid w:val="006676CA"/>
    <w:rsid w:val="006916FC"/>
    <w:rsid w:val="00697BE2"/>
    <w:rsid w:val="006B61C9"/>
    <w:rsid w:val="006E77C3"/>
    <w:rsid w:val="007045CC"/>
    <w:rsid w:val="007072B5"/>
    <w:rsid w:val="00712BEB"/>
    <w:rsid w:val="00714EC7"/>
    <w:rsid w:val="00716F3B"/>
    <w:rsid w:val="00724683"/>
    <w:rsid w:val="00727384"/>
    <w:rsid w:val="00737481"/>
    <w:rsid w:val="00755758"/>
    <w:rsid w:val="0075703C"/>
    <w:rsid w:val="007615F0"/>
    <w:rsid w:val="00763C2D"/>
    <w:rsid w:val="00782093"/>
    <w:rsid w:val="007A1C9A"/>
    <w:rsid w:val="007A42B5"/>
    <w:rsid w:val="007A7A7B"/>
    <w:rsid w:val="007B29C0"/>
    <w:rsid w:val="007B3F86"/>
    <w:rsid w:val="007C10A7"/>
    <w:rsid w:val="007C7058"/>
    <w:rsid w:val="007D1CFA"/>
    <w:rsid w:val="007E08EE"/>
    <w:rsid w:val="007E757B"/>
    <w:rsid w:val="00803D7B"/>
    <w:rsid w:val="00811374"/>
    <w:rsid w:val="00814483"/>
    <w:rsid w:val="0081717F"/>
    <w:rsid w:val="008354B2"/>
    <w:rsid w:val="008536B7"/>
    <w:rsid w:val="00856748"/>
    <w:rsid w:val="00863527"/>
    <w:rsid w:val="00870622"/>
    <w:rsid w:val="00874EF1"/>
    <w:rsid w:val="008B0E17"/>
    <w:rsid w:val="008D71EC"/>
    <w:rsid w:val="008E36B2"/>
    <w:rsid w:val="008F2CDA"/>
    <w:rsid w:val="00916443"/>
    <w:rsid w:val="00916961"/>
    <w:rsid w:val="009354B8"/>
    <w:rsid w:val="0094543C"/>
    <w:rsid w:val="0095256E"/>
    <w:rsid w:val="0096055C"/>
    <w:rsid w:val="009605A9"/>
    <w:rsid w:val="00961E8B"/>
    <w:rsid w:val="00981BD9"/>
    <w:rsid w:val="009856C5"/>
    <w:rsid w:val="00992009"/>
    <w:rsid w:val="00992089"/>
    <w:rsid w:val="009A3F3B"/>
    <w:rsid w:val="009B13D7"/>
    <w:rsid w:val="009B49DB"/>
    <w:rsid w:val="009C2EB9"/>
    <w:rsid w:val="009C3615"/>
    <w:rsid w:val="00A04205"/>
    <w:rsid w:val="00A11E73"/>
    <w:rsid w:val="00A416D7"/>
    <w:rsid w:val="00A54CB2"/>
    <w:rsid w:val="00A660EF"/>
    <w:rsid w:val="00A76A40"/>
    <w:rsid w:val="00A91FD5"/>
    <w:rsid w:val="00AB4D6E"/>
    <w:rsid w:val="00AB51BD"/>
    <w:rsid w:val="00AC4A60"/>
    <w:rsid w:val="00AE258A"/>
    <w:rsid w:val="00AE2649"/>
    <w:rsid w:val="00AE4DDC"/>
    <w:rsid w:val="00AE67B6"/>
    <w:rsid w:val="00AF090B"/>
    <w:rsid w:val="00AF10EA"/>
    <w:rsid w:val="00AF1EB0"/>
    <w:rsid w:val="00AF2E60"/>
    <w:rsid w:val="00B00ABB"/>
    <w:rsid w:val="00B17CC0"/>
    <w:rsid w:val="00B65B57"/>
    <w:rsid w:val="00B67696"/>
    <w:rsid w:val="00B74B7A"/>
    <w:rsid w:val="00B831A4"/>
    <w:rsid w:val="00B86B3E"/>
    <w:rsid w:val="00BA6456"/>
    <w:rsid w:val="00BB1C78"/>
    <w:rsid w:val="00BC4C1B"/>
    <w:rsid w:val="00BE2567"/>
    <w:rsid w:val="00BE7160"/>
    <w:rsid w:val="00BF012E"/>
    <w:rsid w:val="00BF2CFF"/>
    <w:rsid w:val="00BF2F1C"/>
    <w:rsid w:val="00C023BD"/>
    <w:rsid w:val="00C3472C"/>
    <w:rsid w:val="00C35457"/>
    <w:rsid w:val="00C7401D"/>
    <w:rsid w:val="00C92511"/>
    <w:rsid w:val="00CC723A"/>
    <w:rsid w:val="00D23F7A"/>
    <w:rsid w:val="00D32338"/>
    <w:rsid w:val="00D4178D"/>
    <w:rsid w:val="00D419E1"/>
    <w:rsid w:val="00D52E86"/>
    <w:rsid w:val="00DB0AB7"/>
    <w:rsid w:val="00DB3DDD"/>
    <w:rsid w:val="00DE3289"/>
    <w:rsid w:val="00DF14B0"/>
    <w:rsid w:val="00DF48B4"/>
    <w:rsid w:val="00DF5C94"/>
    <w:rsid w:val="00E17AC1"/>
    <w:rsid w:val="00E33C8C"/>
    <w:rsid w:val="00E34891"/>
    <w:rsid w:val="00E51A73"/>
    <w:rsid w:val="00E62B6B"/>
    <w:rsid w:val="00E71AF8"/>
    <w:rsid w:val="00E862E8"/>
    <w:rsid w:val="00ED76FF"/>
    <w:rsid w:val="00EE3D12"/>
    <w:rsid w:val="00EF4DD1"/>
    <w:rsid w:val="00EF7F62"/>
    <w:rsid w:val="00F04502"/>
    <w:rsid w:val="00F11BB3"/>
    <w:rsid w:val="00F134C6"/>
    <w:rsid w:val="00F51C3A"/>
    <w:rsid w:val="00F75F72"/>
    <w:rsid w:val="00F824F7"/>
    <w:rsid w:val="00FA7843"/>
    <w:rsid w:val="00FD1DB1"/>
    <w:rsid w:val="00FD4BEA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10A7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C10A7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7C10A7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7C10A7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C10A7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7C10A7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C10A7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7C10A7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7C10A7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7C10A7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C10A7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7C10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7C10A7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7C10A7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rsid w:val="007C10A7"/>
    <w:rPr>
      <w:vertAlign w:val="superscript"/>
    </w:rPr>
  </w:style>
  <w:style w:type="character" w:styleId="Hyperlink">
    <w:name w:val="Hyperlink"/>
    <w:basedOn w:val="Absatz-Standardschriftart"/>
    <w:rsid w:val="007C10A7"/>
    <w:rPr>
      <w:color w:val="0000FF"/>
      <w:u w:val="single"/>
    </w:rPr>
  </w:style>
  <w:style w:type="paragraph" w:styleId="Textkrper">
    <w:name w:val="Body Text"/>
    <w:basedOn w:val="Standard"/>
    <w:rsid w:val="007C10A7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7C10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7C10A7"/>
    <w:rPr>
      <w:sz w:val="20"/>
    </w:rPr>
  </w:style>
  <w:style w:type="paragraph" w:styleId="Textkrper-Einzug3">
    <w:name w:val="Body Text Indent 3"/>
    <w:basedOn w:val="Standard"/>
    <w:rsid w:val="007C10A7"/>
    <w:pPr>
      <w:spacing w:before="120"/>
      <w:ind w:left="1418"/>
    </w:pPr>
  </w:style>
  <w:style w:type="paragraph" w:styleId="Textkrper3">
    <w:name w:val="Body Text 3"/>
    <w:basedOn w:val="Standard"/>
    <w:rsid w:val="007C10A7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7C10A7"/>
  </w:style>
  <w:style w:type="paragraph" w:styleId="Textkrper2">
    <w:name w:val="Body Text 2"/>
    <w:basedOn w:val="Standard"/>
    <w:rsid w:val="007C10A7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7C10A7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7C10A7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7C10A7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7C10A7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7C10A7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7C10A7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7C10A7"/>
    <w:pPr>
      <w:tabs>
        <w:tab w:val="clear" w:pos="1418"/>
        <w:tab w:val="right" w:pos="9497"/>
      </w:tabs>
      <w:spacing w:before="40" w:after="40"/>
    </w:pPr>
    <w:rPr>
      <w:noProof/>
      <w:sz w:val="22"/>
    </w:rPr>
  </w:style>
  <w:style w:type="character" w:styleId="Kommentarzeichen">
    <w:name w:val="annotation reference"/>
    <w:basedOn w:val="Absatz-Standardschriftart"/>
    <w:semiHidden/>
    <w:rsid w:val="007C10A7"/>
    <w:rPr>
      <w:sz w:val="16"/>
      <w:szCs w:val="16"/>
    </w:rPr>
  </w:style>
  <w:style w:type="paragraph" w:styleId="Kommentartext">
    <w:name w:val="annotation text"/>
    <w:basedOn w:val="Standard"/>
    <w:semiHidden/>
    <w:rsid w:val="007C10A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C10A7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q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6041-AB49-4D3E-BCAF-561FA9D4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</Template>
  <TotalTime>0</TotalTime>
  <Pages>6</Pages>
  <Words>455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4189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9</cp:revision>
  <cp:lastPrinted>2017-10-06T10:27:00Z</cp:lastPrinted>
  <dcterms:created xsi:type="dcterms:W3CDTF">2017-10-06T09:46:00Z</dcterms:created>
  <dcterms:modified xsi:type="dcterms:W3CDTF">2021-02-22T12:29:00Z</dcterms:modified>
</cp:coreProperties>
</file>